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92" w:rsidRPr="00C65D92" w:rsidRDefault="008115F1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B1B9F">
        <w:rPr>
          <w:rFonts w:ascii="Arial" w:hAnsi="Arial" w:cs="Arial"/>
          <w:b/>
          <w:sz w:val="23"/>
          <w:szCs w:val="23"/>
        </w:rPr>
        <w:tab/>
      </w:r>
      <w:r w:rsidRPr="00AB1B9F">
        <w:rPr>
          <w:rFonts w:ascii="Arial" w:hAnsi="Arial" w:cs="Arial"/>
          <w:b/>
          <w:sz w:val="23"/>
          <w:szCs w:val="23"/>
        </w:rPr>
        <w:tab/>
      </w:r>
      <w:r w:rsidR="00C65D92" w:rsidRPr="00C65D92">
        <w:rPr>
          <w:rFonts w:ascii="Arial" w:hAnsi="Arial" w:cs="Arial"/>
          <w:sz w:val="16"/>
          <w:szCs w:val="16"/>
        </w:rPr>
        <w:t xml:space="preserve">Załącznik nr 1 do ogłoszenia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Zarządu Województwa Podkarpackiego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o otwartym konkursie ofert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na realizację zadań publicznych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Województwa Podkarpackiego w dziedzinie nauki w 2018 r. </w:t>
      </w:r>
    </w:p>
    <w:p w:rsidR="00C65D92" w:rsidRPr="00C65D92" w:rsidRDefault="00C65D92" w:rsidP="00C65D9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pn. </w:t>
      </w:r>
      <w:r w:rsidRPr="00C65D92">
        <w:rPr>
          <w:rFonts w:ascii="Arial" w:hAnsi="Arial" w:cs="Arial"/>
          <w:i/>
          <w:sz w:val="16"/>
          <w:szCs w:val="16"/>
        </w:rPr>
        <w:t>Organizacja wydarzeń popularyzujących naukę</w:t>
      </w:r>
    </w:p>
    <w:p w:rsidR="00C65D92" w:rsidRDefault="00C65D92" w:rsidP="00AD392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119E4" w:rsidRPr="00AD392A" w:rsidRDefault="00A119E4" w:rsidP="00C65D92">
      <w:pPr>
        <w:tabs>
          <w:tab w:val="left" w:pos="244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AD392A">
        <w:rPr>
          <w:rFonts w:ascii="Arial" w:hAnsi="Arial" w:cs="Arial"/>
          <w:b/>
          <w:sz w:val="23"/>
          <w:szCs w:val="23"/>
        </w:rPr>
        <w:t xml:space="preserve">Karta oceny </w:t>
      </w:r>
      <w:r w:rsidR="008A223A" w:rsidRPr="00AD392A">
        <w:rPr>
          <w:rFonts w:ascii="Arial" w:hAnsi="Arial" w:cs="Arial"/>
          <w:b/>
          <w:sz w:val="23"/>
          <w:szCs w:val="23"/>
        </w:rPr>
        <w:t xml:space="preserve">formalnej </w:t>
      </w:r>
      <w:r w:rsidRPr="00AD392A">
        <w:rPr>
          <w:rFonts w:ascii="Arial" w:hAnsi="Arial" w:cs="Arial"/>
          <w:b/>
          <w:sz w:val="23"/>
          <w:szCs w:val="23"/>
        </w:rPr>
        <w:t>oferty</w:t>
      </w:r>
    </w:p>
    <w:p w:rsidR="00A119E4" w:rsidRPr="00AD392A" w:rsidRDefault="00AB1B9F" w:rsidP="00AD392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>realizacji</w:t>
      </w:r>
      <w:r w:rsidR="00A119E4" w:rsidRPr="00AD392A">
        <w:rPr>
          <w:rFonts w:ascii="Arial" w:hAnsi="Arial" w:cs="Arial"/>
          <w:sz w:val="23"/>
          <w:szCs w:val="23"/>
        </w:rPr>
        <w:t xml:space="preserve"> zadania publicznego Województwa Podkarpackiego </w:t>
      </w:r>
    </w:p>
    <w:p w:rsidR="00AB1B9F" w:rsidRPr="00AD392A" w:rsidRDefault="00AB1B9F" w:rsidP="00AD392A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 xml:space="preserve">w dziedzinie </w:t>
      </w:r>
      <w:r w:rsidR="00A119E4" w:rsidRPr="00AD392A">
        <w:rPr>
          <w:rFonts w:ascii="Arial" w:hAnsi="Arial" w:cs="Arial"/>
          <w:sz w:val="23"/>
          <w:szCs w:val="23"/>
        </w:rPr>
        <w:t xml:space="preserve">nauki </w:t>
      </w:r>
      <w:r w:rsidRPr="00AD392A">
        <w:rPr>
          <w:rFonts w:ascii="Arial" w:hAnsi="Arial" w:cs="Arial"/>
          <w:sz w:val="23"/>
          <w:szCs w:val="23"/>
        </w:rPr>
        <w:t xml:space="preserve">w 2018 r. pn. </w:t>
      </w:r>
      <w:r w:rsidRPr="00AD392A">
        <w:rPr>
          <w:rFonts w:ascii="Arial" w:hAnsi="Arial" w:cs="Arial"/>
          <w:i/>
          <w:sz w:val="23"/>
          <w:szCs w:val="23"/>
        </w:rPr>
        <w:t>Organizacja wydarzeń popularyzujących naukę</w:t>
      </w:r>
    </w:p>
    <w:p w:rsidR="005371E1" w:rsidRPr="00AD392A" w:rsidRDefault="005371E1" w:rsidP="00AD392A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379"/>
      </w:tblGrid>
      <w:tr w:rsidR="005371E1" w:rsidRPr="005371E1" w:rsidTr="00425164">
        <w:tc>
          <w:tcPr>
            <w:tcW w:w="9322" w:type="dxa"/>
            <w:gridSpan w:val="3"/>
            <w:shd w:val="clear" w:color="auto" w:fill="D9D9D9" w:themeFill="background1" w:themeFillShade="D9"/>
          </w:tcPr>
          <w:p w:rsidR="005371E1" w:rsidRDefault="005371E1" w:rsidP="00B35B0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5371E1">
              <w:rPr>
                <w:rFonts w:ascii="Arial" w:hAnsi="Arial" w:cs="Arial"/>
                <w:b/>
                <w:sz w:val="23"/>
                <w:szCs w:val="23"/>
              </w:rPr>
              <w:t>Informacja o zadaniu</w:t>
            </w:r>
          </w:p>
          <w:p w:rsidR="00AD392A" w:rsidRPr="005371E1" w:rsidRDefault="00AD392A" w:rsidP="00AD392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:rsidTr="00541312">
        <w:tc>
          <w:tcPr>
            <w:tcW w:w="534" w:type="dxa"/>
          </w:tcPr>
          <w:p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541312">
        <w:tc>
          <w:tcPr>
            <w:tcW w:w="534" w:type="dxa"/>
          </w:tcPr>
          <w:p w:rsidR="00541312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:rsidR="00541312" w:rsidRPr="005371E1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Wnioskowana kwota:</w:t>
            </w:r>
          </w:p>
        </w:tc>
        <w:tc>
          <w:tcPr>
            <w:tcW w:w="6379" w:type="dxa"/>
          </w:tcPr>
          <w:p w:rsidR="00541312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371E1" w:rsidRDefault="005371E1" w:rsidP="00AB1B9F">
      <w:pPr>
        <w:spacing w:after="0" w:line="240" w:lineRule="auto"/>
        <w:jc w:val="center"/>
        <w:rPr>
          <w:rFonts w:ascii="Arial" w:hAnsi="Arial" w:cs="Arial"/>
          <w:i/>
          <w:color w:val="FF0000"/>
          <w:sz w:val="23"/>
          <w:szCs w:val="23"/>
        </w:rPr>
      </w:pPr>
    </w:p>
    <w:p w:rsidR="00A119E4" w:rsidRPr="005371E1" w:rsidRDefault="00A119E4" w:rsidP="0054131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417"/>
      </w:tblGrid>
      <w:tr w:rsidR="00541312" w:rsidRPr="00AB1B9F" w:rsidTr="00425164">
        <w:tc>
          <w:tcPr>
            <w:tcW w:w="9322" w:type="dxa"/>
            <w:gridSpan w:val="3"/>
            <w:shd w:val="clear" w:color="auto" w:fill="D9D9D9" w:themeFill="background1" w:themeFillShade="D9"/>
          </w:tcPr>
          <w:p w:rsidR="00AD392A" w:rsidRPr="00C65D92" w:rsidRDefault="00C65D92" w:rsidP="00C65D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65D92">
              <w:rPr>
                <w:rFonts w:ascii="Arial" w:hAnsi="Arial" w:cs="Arial"/>
                <w:b/>
                <w:sz w:val="23"/>
                <w:szCs w:val="23"/>
              </w:rPr>
              <w:t xml:space="preserve">Kryteria formalne opiniowania oferty w ramach konkursu ofert </w:t>
            </w:r>
          </w:p>
        </w:tc>
      </w:tr>
      <w:tr w:rsidR="00541312" w:rsidRPr="00AB1B9F" w:rsidTr="00C65D92">
        <w:trPr>
          <w:trHeight w:val="352"/>
        </w:trPr>
        <w:tc>
          <w:tcPr>
            <w:tcW w:w="675" w:type="dxa"/>
            <w:vAlign w:val="center"/>
          </w:tcPr>
          <w:p w:rsidR="00541312" w:rsidRP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7230" w:type="dxa"/>
            <w:vAlign w:val="center"/>
          </w:tcPr>
          <w:p w:rsidR="00541312" w:rsidRPr="00AD392A" w:rsidRDefault="000E4545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Kryterium</w:t>
            </w:r>
            <w:r w:rsidR="00C65D92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1417" w:type="dxa"/>
            <w:vAlign w:val="center"/>
          </w:tcPr>
          <w:p w:rsidR="00C65D92" w:rsidRDefault="00C65D9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Tak/Nie</w:t>
            </w:r>
          </w:p>
          <w:p w:rsidR="00AD392A" w:rsidRPr="00541312" w:rsidRDefault="00AD392A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541312" w:rsidRDefault="00541312" w:rsidP="0054131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oferta została złożona na formularzu wskazanym w ogłoszeniu o konkursie ofert?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oferta jest kompletna?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wszystkie wymagane pola oferty zostały wypełnione?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AD392A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541312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oferta została podpisana przez uprawnione osoby?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w terminie wskazanym w ogłoszeniu </w:t>
            </w:r>
            <w:r w:rsidR="00AD392A">
              <w:rPr>
                <w:rFonts w:ascii="Arial" w:hAnsi="Arial" w:cs="Arial"/>
                <w:sz w:val="23"/>
                <w:szCs w:val="23"/>
              </w:rPr>
              <w:t>o </w:t>
            </w:r>
            <w:r w:rsidRPr="0016643B">
              <w:rPr>
                <w:rFonts w:ascii="Arial" w:hAnsi="Arial" w:cs="Arial"/>
                <w:sz w:val="23"/>
                <w:szCs w:val="23"/>
              </w:rPr>
              <w:t>konkursie ofert?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6. 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ofertę złożył uprawniony podmiot?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Oferent prowadzi działalność statutową w dziedzinie objętej niniejszym konkursem ofert?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Oferent złożył tylko jedną ofertę?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:rsidTr="00AD392A">
        <w:tc>
          <w:tcPr>
            <w:tcW w:w="675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7230" w:type="dxa"/>
          </w:tcPr>
          <w:p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w sposób zgodny z ogłoszeniem </w:t>
            </w:r>
            <w:r w:rsidR="00AD392A">
              <w:rPr>
                <w:rFonts w:ascii="Arial" w:hAnsi="Arial" w:cs="Arial"/>
                <w:sz w:val="23"/>
                <w:szCs w:val="23"/>
              </w:rPr>
              <w:t>o </w:t>
            </w:r>
            <w:r w:rsidRPr="0016643B">
              <w:rPr>
                <w:rFonts w:ascii="Arial" w:hAnsi="Arial" w:cs="Arial"/>
                <w:sz w:val="23"/>
                <w:szCs w:val="23"/>
              </w:rPr>
              <w:t>konkursie ofert?</w:t>
            </w:r>
          </w:p>
        </w:tc>
        <w:tc>
          <w:tcPr>
            <w:tcW w:w="1417" w:type="dxa"/>
          </w:tcPr>
          <w:p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392A" w:rsidRPr="00AB1B9F" w:rsidTr="00AD392A">
        <w:trPr>
          <w:trHeight w:val="453"/>
        </w:trPr>
        <w:tc>
          <w:tcPr>
            <w:tcW w:w="9322" w:type="dxa"/>
            <w:gridSpan w:val="3"/>
          </w:tcPr>
          <w:p w:rsidR="00AD392A" w:rsidRDefault="00AD392A" w:rsidP="00AD392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Uwagi:</w:t>
            </w: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:rsidR="00AD392A" w:rsidRP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:rsidR="00AB1B9F" w:rsidRDefault="00AB1B9F" w:rsidP="005371E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D392A" w:rsidRDefault="00AD392A" w:rsidP="005371E1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371E1" w:rsidTr="00425164">
        <w:tc>
          <w:tcPr>
            <w:tcW w:w="9322" w:type="dxa"/>
            <w:gridSpan w:val="2"/>
            <w:shd w:val="clear" w:color="auto" w:fill="D9D9D9" w:themeFill="background1" w:themeFillShade="D9"/>
          </w:tcPr>
          <w:p w:rsidR="005371E1" w:rsidRDefault="005371E1" w:rsidP="005371E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Podpisy</w:t>
            </w:r>
          </w:p>
          <w:p w:rsidR="00AD392A" w:rsidRPr="005371E1" w:rsidRDefault="00AD392A" w:rsidP="00AD392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371E1" w:rsidTr="00541312">
        <w:tc>
          <w:tcPr>
            <w:tcW w:w="4606" w:type="dxa"/>
          </w:tcPr>
          <w:p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dokonująca oceny:</w:t>
            </w:r>
          </w:p>
        </w:tc>
        <w:tc>
          <w:tcPr>
            <w:tcW w:w="4716" w:type="dxa"/>
          </w:tcPr>
          <w:p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weryfikująca ocenę:</w:t>
            </w:r>
          </w:p>
        </w:tc>
      </w:tr>
      <w:tr w:rsidR="00AB1B9F" w:rsidTr="00541312">
        <w:tc>
          <w:tcPr>
            <w:tcW w:w="460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</w:tc>
      </w:tr>
      <w:tr w:rsidR="00AB1B9F" w:rsidTr="00541312">
        <w:tc>
          <w:tcPr>
            <w:tcW w:w="460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</w:tc>
      </w:tr>
    </w:tbl>
    <w:p w:rsidR="008A223A" w:rsidRPr="00AB1B9F" w:rsidRDefault="008A223A" w:rsidP="00AB1B9F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8A223A" w:rsidRPr="00A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48"/>
    <w:rsid w:val="000E4545"/>
    <w:rsid w:val="0016643B"/>
    <w:rsid w:val="0023132A"/>
    <w:rsid w:val="002414F8"/>
    <w:rsid w:val="0029183C"/>
    <w:rsid w:val="003B5C48"/>
    <w:rsid w:val="003F469E"/>
    <w:rsid w:val="00425164"/>
    <w:rsid w:val="004D61B4"/>
    <w:rsid w:val="005371E1"/>
    <w:rsid w:val="00541312"/>
    <w:rsid w:val="00764591"/>
    <w:rsid w:val="008115F1"/>
    <w:rsid w:val="008A223A"/>
    <w:rsid w:val="00A119E4"/>
    <w:rsid w:val="00AB1B9F"/>
    <w:rsid w:val="00AD392A"/>
    <w:rsid w:val="00C57378"/>
    <w:rsid w:val="00C65D92"/>
    <w:rsid w:val="00D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CD68-9EF9-4AED-A086-9F04ECD4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Wilczak Katarzyna</cp:lastModifiedBy>
  <cp:revision>2</cp:revision>
  <cp:lastPrinted>2018-08-14T12:06:00Z</cp:lastPrinted>
  <dcterms:created xsi:type="dcterms:W3CDTF">2018-08-27T05:56:00Z</dcterms:created>
  <dcterms:modified xsi:type="dcterms:W3CDTF">2018-08-27T05:56:00Z</dcterms:modified>
</cp:coreProperties>
</file>